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6D" w:rsidRPr="007E557A" w:rsidRDefault="00CB446D" w:rsidP="00CB446D">
      <w:pPr>
        <w:jc w:val="center"/>
        <w:rPr>
          <w:rFonts w:asciiTheme="majorHAnsi" w:hAnsiTheme="majorHAnsi" w:cs="Arial"/>
          <w:sz w:val="28"/>
          <w:szCs w:val="28"/>
          <w:u w:val="single"/>
          <w:lang w:val="uk-UA"/>
        </w:rPr>
      </w:pPr>
      <w:r w:rsidRPr="006C279F">
        <w:rPr>
          <w:rFonts w:asciiTheme="majorHAnsi" w:hAnsiTheme="majorHAnsi" w:cs="Arial"/>
          <w:sz w:val="28"/>
          <w:szCs w:val="28"/>
          <w:u w:val="single"/>
        </w:rPr>
        <w:t>Disclosure of the fourteen fundamental mantric downfalls</w:t>
      </w:r>
    </w:p>
    <w:p w:rsidR="00CB446D" w:rsidRPr="00607F37" w:rsidRDefault="00CB446D" w:rsidP="00CB446D">
      <w:pPr>
        <w:jc w:val="center"/>
        <w:rPr>
          <w:rFonts w:ascii="Franklin Gothic Medium" w:eastAsia="Arial Unicode MS" w:hAnsi="Franklin Gothic Medium" w:cs="Arial Unicode MS"/>
          <w:sz w:val="28"/>
          <w:szCs w:val="28"/>
          <w:u w:val="single"/>
          <w:lang w:val="ru-RU"/>
        </w:rPr>
      </w:pPr>
      <w:r w:rsidRPr="00607F37">
        <w:rPr>
          <w:rFonts w:ascii="Franklin Gothic Medium" w:eastAsia="Arial Unicode MS" w:hAnsi="Franklin Gothic Medium" w:cs="Arial Unicode MS"/>
          <w:sz w:val="28"/>
          <w:szCs w:val="28"/>
          <w:u w:val="single"/>
          <w:lang w:val="uk-UA"/>
        </w:rPr>
        <w:t>Сповідь про порушення чотирнадцяти корінних тантиричних обітниць</w:t>
      </w:r>
    </w:p>
    <w:p w:rsidR="00CB446D" w:rsidRPr="007E557A" w:rsidRDefault="00CB446D" w:rsidP="00CB446D">
      <w:pPr>
        <w:jc w:val="center"/>
        <w:rPr>
          <w:rFonts w:ascii="Franklin Gothic Medium" w:eastAsia="Arial Unicode MS" w:hAnsi="Franklin Gothic Medium" w:cs="Arial Unicode MS"/>
          <w:sz w:val="28"/>
          <w:szCs w:val="28"/>
          <w:u w:val="single"/>
          <w:lang w:val="uk-UA"/>
        </w:rPr>
      </w:pPr>
    </w:p>
    <w:p w:rsidR="00CB446D" w:rsidRPr="00172FB6" w:rsidRDefault="00CB446D" w:rsidP="00CB446D">
      <w:pPr>
        <w:spacing w:after="0"/>
        <w:jc w:val="center"/>
        <w:rPr>
          <w:rFonts w:asciiTheme="majorHAnsi" w:hAnsiTheme="majorHAnsi" w:cstheme="minorHAnsi"/>
          <w:i/>
          <w:iCs/>
          <w:sz w:val="24"/>
          <w:szCs w:val="24"/>
          <w:lang w:val="uk-UA"/>
        </w:rPr>
      </w:pPr>
      <w:r w:rsidRPr="00172FB6">
        <w:rPr>
          <w:rFonts w:asciiTheme="majorHAnsi" w:hAnsiTheme="majorHAnsi" w:cstheme="minorHAnsi"/>
          <w:i/>
          <w:iCs/>
          <w:sz w:val="24"/>
          <w:szCs w:val="24"/>
        </w:rPr>
        <w:t>GANG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CHIR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DOR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JE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DZIN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PA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YI</w:t>
      </w:r>
      <w:r w:rsidRPr="00172FB6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/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NG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Õ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DRUB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HLOB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P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>Õ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N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JE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DRANG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SUNG</w:t>
      </w:r>
      <w:r w:rsidRPr="00172FB6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/                                    </w:t>
      </w:r>
    </w:p>
    <w:p w:rsidR="00CB446D" w:rsidRPr="00172FB6" w:rsidRDefault="00CB446D" w:rsidP="00CB446D">
      <w:pPr>
        <w:spacing w:after="0"/>
        <w:jc w:val="center"/>
        <w:rPr>
          <w:rFonts w:asciiTheme="majorHAnsi" w:hAnsiTheme="majorHAnsi" w:cstheme="minorHAnsi"/>
          <w:i/>
          <w:iCs/>
          <w:sz w:val="24"/>
          <w:szCs w:val="24"/>
          <w:lang w:val="uk-UA"/>
        </w:rPr>
      </w:pPr>
      <w:r w:rsidRPr="00B04A67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 xml:space="preserve">DE WE DE LA NYE PA NI </w:t>
      </w:r>
      <w:r w:rsidRPr="00172FB6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/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TSA WE TUNG WA DANG POR SHE</w:t>
      </w:r>
      <w:r w:rsidRPr="00172FB6"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</w:t>
      </w:r>
    </w:p>
    <w:p w:rsidR="00CB446D" w:rsidRPr="00172FB6" w:rsidRDefault="00CB446D" w:rsidP="00CB446D">
      <w:pPr>
        <w:jc w:val="center"/>
        <w:rPr>
          <w:rFonts w:asciiTheme="majorHAnsi" w:hAnsiTheme="majorHAnsi" w:cstheme="minorHAnsi"/>
          <w:i/>
          <w:iCs/>
          <w:sz w:val="24"/>
          <w:szCs w:val="24"/>
          <w:lang w:val="uk-UA"/>
        </w:rPr>
      </w:pPr>
      <w:r w:rsidRPr="00172FB6">
        <w:rPr>
          <w:rFonts w:asciiTheme="majorHAnsi" w:hAnsiTheme="majorHAnsi" w:cstheme="minorHAnsi"/>
          <w:i/>
          <w:iCs/>
          <w:sz w:val="24"/>
          <w:szCs w:val="24"/>
        </w:rPr>
        <w:t xml:space="preserve">The vajra holders have taught that accomplishments follow after the master. Because </w:t>
      </w:r>
      <w:r>
        <w:rPr>
          <w:rFonts w:asciiTheme="majorHAnsi" w:hAnsiTheme="majorHAnsi" w:cstheme="minorHAnsi"/>
          <w:i/>
          <w:iCs/>
          <w:sz w:val="24"/>
          <w:szCs w:val="24"/>
          <w:lang w:val="uk-UA"/>
        </w:rPr>
        <w:t xml:space="preserve">                                                                                </w:t>
      </w:r>
      <w:r w:rsidRPr="00172FB6">
        <w:rPr>
          <w:rFonts w:asciiTheme="majorHAnsi" w:hAnsiTheme="majorHAnsi" w:cstheme="minorHAnsi"/>
          <w:i/>
          <w:iCs/>
          <w:sz w:val="24"/>
          <w:szCs w:val="24"/>
        </w:rPr>
        <w:t>of that, to mistreat the master is explained as the first fundamental downfall.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Arial"/>
          <w:sz w:val="24"/>
          <w:szCs w:val="24"/>
        </w:rPr>
      </w:pPr>
    </w:p>
    <w:p w:rsidR="00CB446D" w:rsidRDefault="00CB446D" w:rsidP="00CB446D">
      <w:pPr>
        <w:spacing w:after="0"/>
        <w:jc w:val="center"/>
        <w:rPr>
          <w:rFonts w:ascii="Franklin Gothic Medium" w:eastAsia="Arial Unicode MS" w:hAnsi="Franklin Gothic Medium" w:cs="Arial"/>
          <w:sz w:val="24"/>
          <w:szCs w:val="24"/>
          <w:lang w:val="uk-UA"/>
        </w:rPr>
      </w:pPr>
      <w:r>
        <w:rPr>
          <w:rFonts w:ascii="Franklin Gothic Medium" w:eastAsia="Arial Unicode MS" w:hAnsi="Franklin Gothic Medium" w:cs="Arial"/>
          <w:sz w:val="24"/>
          <w:szCs w:val="24"/>
          <w:lang w:val="uk-UA"/>
        </w:rPr>
        <w:t>ҐАНҐ ЧхІР ДОР ДЖЄ ДЗІН ПА Ї / НҐÕ ДРУБ хЛОБ ПÕН</w:t>
      </w:r>
      <w:r w:rsidRPr="0021248C">
        <w:rPr>
          <w:rFonts w:ascii="Franklin Gothic Medium" w:eastAsia="Arial Unicode MS" w:hAnsi="Franklin Gothic Medium" w:cs="Arial"/>
          <w:sz w:val="24"/>
          <w:szCs w:val="24"/>
          <w:lang w:val="uk-UA"/>
        </w:rPr>
        <w:t xml:space="preserve"> ДЖЄ ДРАНґ СУНґ</w:t>
      </w:r>
      <w:r>
        <w:rPr>
          <w:rFonts w:ascii="Franklin Gothic Medium" w:eastAsia="Arial Unicode MS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eastAsia="Arial Unicode MS" w:hAnsi="Franklin Gothic Medium" w:cs="Arial"/>
          <w:sz w:val="24"/>
          <w:szCs w:val="24"/>
          <w:lang w:val="uk-UA"/>
        </w:rPr>
        <w:t xml:space="preserve">/                                                          </w:t>
      </w:r>
    </w:p>
    <w:p w:rsidR="00CB446D" w:rsidRPr="0021248C" w:rsidRDefault="00CB446D" w:rsidP="00CB446D">
      <w:pPr>
        <w:spacing w:after="0"/>
        <w:jc w:val="center"/>
        <w:rPr>
          <w:rFonts w:ascii="Franklin Gothic Medium" w:eastAsia="Arial Unicode MS" w:hAnsi="Franklin Gothic Medium" w:cs="Arial"/>
          <w:sz w:val="24"/>
          <w:szCs w:val="24"/>
          <w:lang w:val="uk-UA"/>
        </w:rPr>
      </w:pPr>
      <w:r w:rsidRPr="0021248C">
        <w:rPr>
          <w:rFonts w:ascii="Franklin Gothic Medium" w:eastAsia="Arial Unicode MS" w:hAnsi="Franklin Gothic Medium" w:cs="Arial"/>
          <w:sz w:val="24"/>
          <w:szCs w:val="24"/>
          <w:lang w:val="uk-UA"/>
        </w:rPr>
        <w:t>ДЕ ВЕ ДЕ ЛА Н'Є ПА НІ</w:t>
      </w:r>
      <w:r>
        <w:rPr>
          <w:rFonts w:ascii="Franklin Gothic Medium" w:eastAsia="Arial Unicode MS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eastAsia="Arial Unicode MS" w:hAnsi="Franklin Gothic Medium" w:cs="Arial"/>
          <w:sz w:val="24"/>
          <w:szCs w:val="24"/>
          <w:lang w:val="uk-UA"/>
        </w:rPr>
        <w:t>/ ЦхА ВЕЙ ТУНґ ВА ДАНґ ПОР ШЄ</w:t>
      </w:r>
      <w:r>
        <w:rPr>
          <w:rFonts w:ascii="Franklin Gothic Medium" w:eastAsia="Arial Unicode MS" w:hAnsi="Franklin Gothic Medium" w:cs="Arial"/>
          <w:sz w:val="24"/>
          <w:szCs w:val="24"/>
          <w:lang w:val="uk-UA"/>
        </w:rPr>
        <w:t xml:space="preserve"> </w:t>
      </w:r>
    </w:p>
    <w:p w:rsidR="00CB446D" w:rsidRPr="00172FB6" w:rsidRDefault="00CB446D" w:rsidP="00CB446D">
      <w:pPr>
        <w:spacing w:after="120"/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Володарі </w:t>
      </w:r>
      <w:r w:rsidRPr="0021248C">
        <w:rPr>
          <w:rFonts w:ascii="Franklin Gothic Medium" w:hAnsi="Franklin Gothic Medium" w:cs="Arial"/>
          <w:i/>
          <w:iCs/>
          <w:sz w:val="24"/>
          <w:szCs w:val="24"/>
          <w:lang w:val="uk-UA"/>
        </w:rPr>
        <w:t>ваджри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навчали, що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досягнення слідують за майстром.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Тому було роз</w:t>
      </w:r>
      <w:r w:rsidRPr="0021248C">
        <w:rPr>
          <w:rFonts w:ascii="Franklin Gothic Medium" w:hAnsi="Franklin Gothic Medium" w:cs="Arial"/>
          <w:sz w:val="24"/>
          <w:szCs w:val="24"/>
          <w:lang w:val="ru-RU"/>
        </w:rPr>
        <w:t>’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яснено, що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                     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нешанобливе ставлення до майстра є першим корінним порушенням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190D57">
        <w:rPr>
          <w:rFonts w:ascii="Franklin Gothic Medium" w:hAnsi="Franklin Gothic Medium" w:cs="Arial"/>
          <w:i/>
          <w:iCs/>
          <w:sz w:val="24"/>
          <w:szCs w:val="24"/>
          <w:lang w:val="ru-RU"/>
        </w:rPr>
        <w:t>[</w:t>
      </w:r>
      <w:r>
        <w:rPr>
          <w:rFonts w:ascii="Franklin Gothic Medium" w:hAnsi="Franklin Gothic Medium" w:cs="Arial"/>
          <w:i/>
          <w:iCs/>
          <w:sz w:val="24"/>
          <w:szCs w:val="24"/>
          <w:lang w:val="uk-UA"/>
        </w:rPr>
        <w:t>самаї</w:t>
      </w:r>
      <w:r w:rsidRPr="00190D57">
        <w:rPr>
          <w:rFonts w:ascii="Franklin Gothic Medium" w:hAnsi="Franklin Gothic Medium" w:cs="Arial"/>
          <w:i/>
          <w:iCs/>
          <w:sz w:val="24"/>
          <w:szCs w:val="24"/>
          <w:lang w:val="ru-RU"/>
        </w:rPr>
        <w:t>]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B446D" w:rsidRPr="005D1483" w:rsidRDefault="00CB446D" w:rsidP="00CB446D">
      <w:pPr>
        <w:spacing w:line="240" w:lineRule="auto"/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>DE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>SHEG KA LE DE PA NI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>/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>TUNG WA NYI PA YIN PAR SHE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/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>DOR JE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>І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 PUN LA TRO PA N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>І /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NYE PAR JÕ PA </w:t>
      </w:r>
      <w:r w:rsidRPr="005D1483">
        <w:rPr>
          <w:rFonts w:asciiTheme="majorHAnsi" w:hAnsiTheme="majorHAnsi" w:cs="Arial"/>
          <w:i/>
          <w:iCs/>
          <w:sz w:val="24"/>
          <w:szCs w:val="24"/>
          <w:lang w:val="es-AR"/>
        </w:rPr>
        <w:t>SUM PA YIN</w:t>
      </w:r>
      <w:r w:rsidRPr="005D1483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5D1483" w:rsidRDefault="00CB446D" w:rsidP="00CB446D">
      <w:pPr>
        <w:spacing w:line="240" w:lineRule="auto"/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5D1483">
        <w:rPr>
          <w:rFonts w:asciiTheme="majorHAnsi" w:hAnsiTheme="majorHAnsi" w:cs="Arial"/>
          <w:i/>
          <w:iCs/>
          <w:sz w:val="24"/>
          <w:szCs w:val="24"/>
        </w:rPr>
        <w:t xml:space="preserve">To transgress the commands of Those Gone to Bliss is said to be the second downfall.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</w:t>
      </w:r>
      <w:r w:rsidRPr="005D1483">
        <w:rPr>
          <w:rFonts w:asciiTheme="majorHAnsi" w:hAnsiTheme="majorHAnsi" w:cs="Arial"/>
          <w:i/>
          <w:iCs/>
          <w:sz w:val="24"/>
          <w:szCs w:val="24"/>
        </w:rPr>
        <w:t>To be angry with vajra siblings is the third [point] described as a fault.</w:t>
      </w:r>
    </w:p>
    <w:p w:rsidR="00CB446D" w:rsidRPr="00607F37" w:rsidRDefault="00CB446D" w:rsidP="00CB446D">
      <w:pPr>
        <w:rPr>
          <w:rFonts w:ascii="Franklin Gothic Medium" w:hAnsi="Franklin Gothic Medium" w:cs="Times New Roman"/>
          <w:sz w:val="24"/>
          <w:szCs w:val="24"/>
          <w:lang w:val="uk-UA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>
        <w:rPr>
          <w:rFonts w:ascii="Franklin Gothic Medium" w:hAnsi="Franklin Gothic Medium" w:cs="Times New Roman"/>
          <w:sz w:val="24"/>
          <w:szCs w:val="24"/>
          <w:lang w:val="uk-UA"/>
        </w:rPr>
        <w:t>ДЕ ШЄҐ КА ЛЄ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ДЕ ПА НІ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/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ТУНҐ ВА Н'Ї ПА ЇН ПАР ШЄ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/                                                                                                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                  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ДОР ДЖЄЙ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ПУН Л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А ТРО ПА НІ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/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Н'Є ПАР ДЖ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Ь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О ПА СУМ ПА ЇН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Сказано, що не дотримуватися настанов </w:t>
      </w:r>
      <w:r w:rsidRPr="00C15D31">
        <w:rPr>
          <w:rFonts w:ascii="Franklin Gothic Medium" w:hAnsi="Franklin Gothic Medium" w:cs="Times New Roman"/>
          <w:i/>
          <w:iCs/>
          <w:sz w:val="24"/>
          <w:szCs w:val="24"/>
          <w:lang w:val="uk-UA"/>
        </w:rPr>
        <w:t>Татхаґат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- це друге корінне порушення.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Гнів на ваджрових братів і сестер пояснено як третє порушення.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B446D" w:rsidRPr="00607F37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607F37">
        <w:rPr>
          <w:rFonts w:asciiTheme="majorHAnsi" w:hAnsiTheme="majorHAnsi" w:cs="Arial"/>
          <w:i/>
          <w:iCs/>
          <w:sz w:val="24"/>
          <w:szCs w:val="24"/>
        </w:rPr>
        <w:t>SEM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CHEN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NAM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LA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JAM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PONG</w:t>
      </w:r>
      <w:r w:rsidRPr="00607F3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ZHI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YIN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PAR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GYAL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WE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SUNG</w:t>
      </w:r>
      <w:r w:rsidRPr="00607F3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607F3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CH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Õ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KYI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TSA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WA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JANG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CHUB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SEM</w:t>
      </w:r>
      <w:r w:rsidRPr="00607F3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DE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PONG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WA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NI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NGA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607F37">
        <w:rPr>
          <w:rFonts w:asciiTheme="majorHAnsi" w:hAnsiTheme="majorHAnsi" w:cs="Arial"/>
          <w:i/>
          <w:iCs/>
          <w:sz w:val="24"/>
          <w:szCs w:val="24"/>
          <w:lang w:val="es-AR"/>
        </w:rPr>
        <w:t>YIN</w:t>
      </w:r>
      <w:r w:rsidRPr="00607F3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607F37" w:rsidRDefault="00CB446D" w:rsidP="00CB446D">
      <w:pPr>
        <w:spacing w:after="120"/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607F37">
        <w:rPr>
          <w:rFonts w:asciiTheme="majorHAnsi" w:hAnsiTheme="majorHAnsi" w:cs="Arial"/>
          <w:i/>
          <w:iCs/>
          <w:sz w:val="24"/>
          <w:szCs w:val="24"/>
        </w:rPr>
        <w:t xml:space="preserve">The Conqueror taught that to abandon love for sentient ones is fourth.                             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</w:t>
      </w:r>
      <w:r w:rsidRPr="00607F37">
        <w:rPr>
          <w:rFonts w:asciiTheme="majorHAnsi" w:hAnsiTheme="majorHAnsi" w:cs="Arial"/>
          <w:i/>
          <w:iCs/>
          <w:sz w:val="24"/>
          <w:szCs w:val="24"/>
          <w:lang w:val="en-US"/>
        </w:rPr>
        <w:t>T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 xml:space="preserve">he root of Dharma </w:t>
      </w:r>
      <w:r>
        <w:rPr>
          <w:rFonts w:asciiTheme="majorHAnsi" w:hAnsiTheme="majorHAnsi" w:cs="Arial"/>
          <w:i/>
          <w:iCs/>
          <w:sz w:val="24"/>
          <w:szCs w:val="24"/>
        </w:rPr>
        <w:t>is bodhic</w:t>
      </w:r>
      <w:r w:rsidRPr="00607F37">
        <w:rPr>
          <w:rFonts w:asciiTheme="majorHAnsi" w:hAnsiTheme="majorHAnsi" w:cs="Arial"/>
          <w:i/>
          <w:iCs/>
          <w:sz w:val="24"/>
          <w:szCs w:val="24"/>
        </w:rPr>
        <w:t>itta. To abandon it is fifth.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 w:rsidRPr="0021248C">
        <w:rPr>
          <w:rFonts w:ascii="Franklin Gothic Medium" w:hAnsi="Franklin Gothic Medium" w:cs="Arial"/>
          <w:sz w:val="24"/>
          <w:szCs w:val="24"/>
          <w:lang w:val="uk-UA"/>
        </w:rPr>
        <w:t>СЕМ ЧЄН НАМ ЛА ДЖЯМ ПА ПОНґ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/ ЖІ ПА ЇН ПАР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Ґ'ЯЛ ВЕ СУНґ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/                                                                            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   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ЧхО КІ ЦхА ВА ДЖЯНґ ЧхУБ СЕМ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/ ДЕ ПОНґ ВА НІ НґА ПА ЇН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>
        <w:rPr>
          <w:rFonts w:ascii="Franklin Gothic Medium" w:hAnsi="Franklin Gothic Medium" w:cs="Times New Roman"/>
          <w:sz w:val="24"/>
          <w:szCs w:val="24"/>
          <w:lang w:val="uk-UA"/>
        </w:rPr>
        <w:t>Переможець навчав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,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що відкидати любов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до сущих істот - це четверте.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Джерело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м Дгарми є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Times New Roman"/>
          <w:i/>
          <w:iCs/>
          <w:sz w:val="24"/>
          <w:szCs w:val="24"/>
          <w:lang w:val="uk-UA"/>
        </w:rPr>
        <w:t>бодгічітта.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Нехтувати нею - це п'яте.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B446D" w:rsidRPr="00B04A67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B04A67">
        <w:rPr>
          <w:rFonts w:asciiTheme="majorHAnsi" w:hAnsiTheme="majorHAnsi" w:cs="Arial"/>
          <w:i/>
          <w:iCs/>
          <w:sz w:val="24"/>
          <w:szCs w:val="24"/>
        </w:rPr>
        <w:t>RANG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NGAM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ZHEN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GYI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DRUB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THA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CH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Õ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LA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Õ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DRUG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YIN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YONG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SU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MA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MIN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SEM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CHEN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LA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SANG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WA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DROG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DUN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  <w:lang w:val="es-AR"/>
        </w:rPr>
        <w:t>YIN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B04A67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B04A67">
        <w:rPr>
          <w:rFonts w:asciiTheme="majorHAnsi" w:hAnsiTheme="majorHAnsi" w:cs="Arial"/>
          <w:i/>
          <w:iCs/>
          <w:sz w:val="24"/>
          <w:szCs w:val="24"/>
        </w:rPr>
        <w:t xml:space="preserve">To demean the teachings [that are] one's own or others' doctrines is sixth. 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To proclaim that which i</w:t>
      </w:r>
      <w:r>
        <w:rPr>
          <w:rFonts w:asciiTheme="majorHAnsi" w:hAnsiTheme="majorHAnsi" w:cs="Arial"/>
          <w:i/>
          <w:iCs/>
          <w:sz w:val="24"/>
          <w:szCs w:val="24"/>
        </w:rPr>
        <w:t>s secret to sentient beings who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are wholly immature is seventh.</w:t>
      </w:r>
    </w:p>
    <w:p w:rsidR="00CB446D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 w:rsidRPr="0021248C">
        <w:rPr>
          <w:rFonts w:ascii="Franklin Gothic Medium" w:hAnsi="Franklin Gothic Medium" w:cs="Arial"/>
          <w:sz w:val="24"/>
          <w:szCs w:val="24"/>
          <w:lang w:val="uk-UA"/>
        </w:rPr>
        <w:t>РАНґ НґАМ ЖЕН Ґ'Ї ДРУБ ПЕ</w:t>
      </w:r>
      <w:r>
        <w:rPr>
          <w:rFonts w:ascii="Franklin Gothic Medium" w:hAnsi="Franklin Gothic Medium" w:cs="Arial"/>
          <w:sz w:val="24"/>
          <w:szCs w:val="24"/>
          <w:lang w:val="uk-UA"/>
        </w:rPr>
        <w:t>Й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ТхА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/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ЧхО ЛА М</w:t>
      </w:r>
      <w:r>
        <w:rPr>
          <w:rFonts w:ascii="Franklin Gothic Medium" w:hAnsi="Franklin Gothic Medium" w:cs="Arial"/>
          <w:sz w:val="24"/>
          <w:szCs w:val="24"/>
          <w:lang w:val="uk-UA"/>
        </w:rPr>
        <w:t>Ь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О ПА ДРУҐ ПА ЇН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/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                                                                                  ЙОНґ СУ МА МІН СЕМ ЧЄ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Н ЛА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/ САНґ ВА ДРОҐ ПА ДУН ПА ЇН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Принижувати вчення власної або інших доктрин - це шосте.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Відкривати таємниці тим, хто ще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зовсім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не дозрів</w:t>
      </w:r>
      <w:r w:rsidRPr="0021248C">
        <w:rPr>
          <w:rFonts w:ascii="Franklin Gothic Medium" w:hAnsi="Franklin Gothic Medium" w:cs="Times New Roman"/>
          <w:sz w:val="24"/>
          <w:szCs w:val="24"/>
          <w:lang w:val="ru-RU"/>
        </w:rPr>
        <w:t xml:space="preserve"> [до них]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- це сьоме.</w:t>
      </w:r>
    </w:p>
    <w:p w:rsidR="00CB446D" w:rsidRPr="0021248C" w:rsidRDefault="00CB446D" w:rsidP="00CB446D">
      <w:pPr>
        <w:rPr>
          <w:rFonts w:ascii="Arial" w:hAnsi="Arial" w:cs="Arial"/>
          <w:sz w:val="24"/>
          <w:szCs w:val="24"/>
          <w:lang w:val="ru-RU"/>
        </w:rPr>
      </w:pPr>
    </w:p>
    <w:p w:rsidR="00CB446D" w:rsidRPr="00094FFC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B04A67">
        <w:rPr>
          <w:rFonts w:asciiTheme="majorHAnsi" w:hAnsiTheme="majorHAnsi" w:cs="Arial"/>
          <w:i/>
          <w:iCs/>
          <w:sz w:val="24"/>
          <w:szCs w:val="24"/>
        </w:rPr>
        <w:t>PUNG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PO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SANG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GYE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NGE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DAG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NYI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DE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LA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NYE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JE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GYE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YIN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RANG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ZHI</w:t>
      </w:r>
      <w:r>
        <w:rPr>
          <w:rFonts w:asciiTheme="majorHAnsi" w:hAnsiTheme="majorHAnsi" w:cs="Arial"/>
          <w:i/>
          <w:iCs/>
          <w:sz w:val="24"/>
          <w:szCs w:val="24"/>
          <w:lang w:val="en-US"/>
        </w:rPr>
        <w:t>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DAK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CH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Õ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NAM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LA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/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SOM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NYI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ZA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WA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GU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YIN</w:t>
      </w:r>
      <w:r w:rsidRPr="00B04A67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B04A67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B04A67">
        <w:rPr>
          <w:rFonts w:asciiTheme="majorHAnsi" w:hAnsiTheme="majorHAnsi" w:cs="Arial"/>
          <w:i/>
          <w:iCs/>
          <w:sz w:val="24"/>
          <w:szCs w:val="24"/>
        </w:rPr>
        <w:t>The aggregate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is the very nature of the five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 xml:space="preserve"> buddhas. To abuse it is eighth.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</w:t>
      </w:r>
      <w:r w:rsidRPr="00B04A67">
        <w:rPr>
          <w:rFonts w:asciiTheme="majorHAnsi" w:hAnsiTheme="majorHAnsi" w:cs="Arial"/>
          <w:i/>
          <w:iCs/>
          <w:sz w:val="24"/>
          <w:szCs w:val="24"/>
        </w:rPr>
        <w:t>To give rise to skepticism about naturally pure phenomena is ninth.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 w:rsidRPr="0021248C">
        <w:rPr>
          <w:rFonts w:ascii="Franklin Gothic Medium" w:hAnsi="Franklin Gothic Medium" w:cs="Arial"/>
          <w:sz w:val="24"/>
          <w:szCs w:val="24"/>
          <w:lang w:val="uk-UA"/>
        </w:rPr>
        <w:t>П</w:t>
      </w:r>
      <w:r>
        <w:rPr>
          <w:rFonts w:ascii="Franklin Gothic Medium" w:hAnsi="Franklin Gothic Medium" w:cs="Arial"/>
          <w:sz w:val="24"/>
          <w:szCs w:val="24"/>
          <w:lang w:val="uk-UA"/>
        </w:rPr>
        <w:t>х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УНґ ПО САНґ Ґ'</w:t>
      </w:r>
      <w:r>
        <w:rPr>
          <w:rFonts w:ascii="Franklin Gothic Medium" w:hAnsi="Franklin Gothic Medium" w:cs="Arial"/>
          <w:sz w:val="24"/>
          <w:szCs w:val="24"/>
          <w:lang w:val="uk-UA"/>
        </w:rPr>
        <w:t>Є НґЕЙ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ДАҐ Н'Ї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/ ДЕ ЛА Н'Є ДЖЄ Ґ'Є ПА ЇН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/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РАНґ ЖІ</w:t>
      </w:r>
      <w:r>
        <w:rPr>
          <w:rFonts w:ascii="Franklin Gothic Medium" w:hAnsi="Franklin Gothic Medium" w:cs="Arial"/>
          <w:sz w:val="24"/>
          <w:szCs w:val="24"/>
          <w:lang w:val="uk-UA"/>
        </w:rPr>
        <w:t>Н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ДАК ПЕ</w:t>
      </w:r>
      <w:r>
        <w:rPr>
          <w:rFonts w:ascii="Franklin Gothic Medium" w:hAnsi="Franklin Gothic Medium" w:cs="Arial"/>
          <w:sz w:val="24"/>
          <w:szCs w:val="24"/>
          <w:lang w:val="uk-UA"/>
        </w:rPr>
        <w:t>Й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ЧхО НАМ ЛА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/ СОМ Н'Ї З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А ВА ҐУ ПА ЇН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i/>
          <w:iCs/>
          <w:sz w:val="24"/>
          <w:szCs w:val="24"/>
          <w:lang w:val="uk-UA"/>
        </w:rPr>
        <w:t>Скандги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є природою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п'яти будд. Зловживати ними - це восьме</w:t>
      </w:r>
      <w:r w:rsidRPr="0021248C">
        <w:rPr>
          <w:rFonts w:ascii="Franklin Gothic Medium" w:hAnsi="Franklin Gothic Medium" w:cs="Times New Roman"/>
          <w:sz w:val="24"/>
          <w:szCs w:val="24"/>
          <w:lang w:val="ru-RU"/>
        </w:rPr>
        <w:t xml:space="preserve"> порушення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Сприяти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скептичному ставленню до вродже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ної чистоти явищ - це дев'яте.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</w:p>
    <w:p w:rsidR="00CB446D" w:rsidRPr="003D529F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DUG LA TAG TU JAM DEN PAR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/ JE PA DE NI CHU PAR DÕ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/ 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MING SOG DRAL WE CHÕ NAM LA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/ DER TOG PA NI CHU CHIG PA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3D529F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3D529F">
        <w:rPr>
          <w:rFonts w:asciiTheme="majorHAnsi" w:hAnsiTheme="majorHAnsi" w:cs="Arial"/>
          <w:i/>
          <w:iCs/>
          <w:sz w:val="24"/>
          <w:szCs w:val="24"/>
        </w:rPr>
        <w:t xml:space="preserve">Always treating evil ones affectionately is held as tenth. 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</w:t>
      </w:r>
      <w:r w:rsidRPr="003D529F">
        <w:rPr>
          <w:rFonts w:asciiTheme="majorHAnsi" w:hAnsiTheme="majorHAnsi" w:cs="Arial"/>
          <w:i/>
          <w:iCs/>
          <w:sz w:val="24"/>
          <w:szCs w:val="24"/>
        </w:rPr>
        <w:t>To conceptualize about phenomena that are free from name and [form] is eleventh.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ДУҐ ЛА ТАҐ ТУ ДЖЯМ ДЕН ПАР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/ ДЖЄ ПА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ДЕ НІ Ч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У  ПАР ДО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/                                                                                 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                    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МІНґ СОҐ ДРАЛ ВЕ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Й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ЧхО НАМ ЛА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/ ДЕР ТОҐ ПА НІ ЧУ Ч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ІҐ ПА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Завжди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прихильно ставитись до лиходіїв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визнано як десяте.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Накладати концепції на ті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явища, що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не підлягають  найменуванню й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[форм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ам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] - це одинадцяте.</w:t>
      </w:r>
    </w:p>
    <w:p w:rsidR="00CB446D" w:rsidRPr="00CE0A5A" w:rsidRDefault="00CB446D" w:rsidP="00CB446D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B446D" w:rsidRPr="003D529F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SEM CHEN DE DANG DEN PA YI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/ SEM SUN JIN PA CHUG NYI PA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/ 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DA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>М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 xml:space="preserve"> TSHIG LA NI JIB ZHIN NYE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3D529F">
        <w:rPr>
          <w:rFonts w:asciiTheme="majorHAnsi" w:hAnsiTheme="majorHAnsi" w:cs="Arial"/>
          <w:i/>
          <w:iCs/>
          <w:sz w:val="24"/>
          <w:szCs w:val="24"/>
          <w:lang w:val="es-AR"/>
        </w:rPr>
        <w:t>/ MI TEN PA NI CHU SUM PA</w:t>
      </w:r>
      <w:r w:rsidRPr="003D529F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3D529F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3D529F">
        <w:rPr>
          <w:rFonts w:asciiTheme="majorHAnsi" w:hAnsiTheme="majorHAnsi" w:cs="Arial"/>
          <w:i/>
          <w:iCs/>
          <w:sz w:val="24"/>
          <w:szCs w:val="24"/>
        </w:rPr>
        <w:t xml:space="preserve">To elicit weariness in the minds of sentient ones who have faith is twelfth.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</w:t>
      </w:r>
      <w:r w:rsidRPr="003D529F">
        <w:rPr>
          <w:rFonts w:asciiTheme="majorHAnsi" w:hAnsiTheme="majorHAnsi" w:cs="Arial"/>
          <w:i/>
          <w:iCs/>
          <w:sz w:val="24"/>
          <w:szCs w:val="24"/>
        </w:rPr>
        <w:t>As for the samayas, not at</w:t>
      </w:r>
      <w:r>
        <w:rPr>
          <w:rFonts w:asciiTheme="majorHAnsi" w:hAnsiTheme="majorHAnsi" w:cs="Arial"/>
          <w:i/>
          <w:iCs/>
          <w:sz w:val="24"/>
          <w:szCs w:val="24"/>
        </w:rPr>
        <w:t>tending to how they are acquire</w:t>
      </w:r>
      <w:r>
        <w:rPr>
          <w:rFonts w:asciiTheme="majorHAnsi" w:hAnsiTheme="majorHAnsi" w:cs="Arial"/>
          <w:i/>
          <w:iCs/>
          <w:sz w:val="24"/>
          <w:szCs w:val="24"/>
          <w:lang w:val="en-US"/>
        </w:rPr>
        <w:t>d</w:t>
      </w:r>
      <w:r w:rsidRPr="003D529F">
        <w:rPr>
          <w:rFonts w:asciiTheme="majorHAnsi" w:hAnsiTheme="majorHAnsi" w:cs="Arial"/>
          <w:i/>
          <w:iCs/>
          <w:sz w:val="24"/>
          <w:szCs w:val="24"/>
        </w:rPr>
        <w:t xml:space="preserve"> is thirteenth.</w:t>
      </w:r>
    </w:p>
    <w:p w:rsidR="00CB446D" w:rsidRPr="0021248C" w:rsidRDefault="00CB446D" w:rsidP="00CB446D">
      <w:pPr>
        <w:jc w:val="center"/>
        <w:rPr>
          <w:rFonts w:ascii="Arial" w:hAnsi="Arial" w:cs="Arial"/>
          <w:i/>
          <w:iCs/>
          <w:sz w:val="24"/>
          <w:szCs w:val="24"/>
          <w:lang w:val="uk-UA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>
        <w:rPr>
          <w:rFonts w:ascii="Franklin Gothic Medium" w:hAnsi="Franklin Gothic Medium" w:cs="Arial"/>
          <w:sz w:val="24"/>
          <w:szCs w:val="24"/>
          <w:lang w:val="uk-UA"/>
        </w:rPr>
        <w:t xml:space="preserve">СЕМ ЧЕН ДЕ ДАНґ ДЕН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ПА Ї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/ СЕМ СУН ДЖІН ПА Ч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Уґ Н'Ї ПА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/                                                                                     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 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ДАМ ЦхИґ ЛА НІ ДЖІБ ЖІН Н'Є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/ МІ ТЕН ПА НІ Ч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У СУМ ПА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ru-RU"/>
        </w:rPr>
      </w:pPr>
      <w:r w:rsidRPr="003D529F">
        <w:rPr>
          <w:rFonts w:ascii="Franklin Gothic Medium" w:hAnsi="Franklin Gothic Medium" w:cs="Times New Roman"/>
          <w:sz w:val="24"/>
          <w:szCs w:val="24"/>
          <w:lang w:val="ru-RU"/>
        </w:rPr>
        <w:t>Викликати сумнів</w:t>
      </w:r>
      <w:r w:rsidRPr="0021248C">
        <w:rPr>
          <w:rFonts w:ascii="Franklin Gothic Medium" w:hAnsi="Franklin Gothic Medium" w:cs="Times New Roman"/>
          <w:sz w:val="24"/>
          <w:szCs w:val="24"/>
          <w:lang w:val="ru-RU"/>
        </w:rPr>
        <w:t xml:space="preserve"> і розчарування в тих, хто має віру - це дванадцяте.</w:t>
      </w:r>
    </w:p>
    <w:p w:rsidR="00CB446D" w:rsidRPr="0021248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ru-RU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ru-RU"/>
        </w:rPr>
        <w:t xml:space="preserve">Не дбати про дотримання </w:t>
      </w:r>
      <w:r w:rsidRPr="0021248C">
        <w:rPr>
          <w:rFonts w:ascii="Franklin Gothic Medium" w:hAnsi="Franklin Gothic Medium" w:cs="Times New Roman"/>
          <w:i/>
          <w:iCs/>
          <w:sz w:val="24"/>
          <w:szCs w:val="24"/>
          <w:lang w:val="ru-RU"/>
        </w:rPr>
        <w:t xml:space="preserve">самаї </w:t>
      </w:r>
      <w:r w:rsidRPr="0021248C">
        <w:rPr>
          <w:rFonts w:ascii="Franklin Gothic Medium" w:hAnsi="Franklin Gothic Medium" w:cs="Times New Roman"/>
          <w:sz w:val="24"/>
          <w:szCs w:val="24"/>
          <w:lang w:val="ru-RU"/>
        </w:rPr>
        <w:t>- це тринадцяте.</w:t>
      </w:r>
    </w:p>
    <w:p w:rsidR="00CB446D" w:rsidRPr="0021248C" w:rsidRDefault="00CB446D" w:rsidP="00CB446D">
      <w:pPr>
        <w:rPr>
          <w:rFonts w:ascii="Arial" w:hAnsi="Arial" w:cs="Arial"/>
          <w:sz w:val="24"/>
          <w:szCs w:val="24"/>
          <w:lang w:val="uk-UA"/>
        </w:rPr>
      </w:pPr>
    </w:p>
    <w:p w:rsidR="00CB446D" w:rsidRPr="009559B8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9559B8">
        <w:rPr>
          <w:rFonts w:asciiTheme="majorHAnsi" w:hAnsiTheme="majorHAnsi" w:cs="Arial"/>
          <w:i/>
          <w:iCs/>
          <w:sz w:val="24"/>
          <w:szCs w:val="24"/>
        </w:rPr>
        <w:t>SHE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RAB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RANG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ZHIN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BU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ME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LA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/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M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Õ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PAR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JE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PA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CHUB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ZHI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PA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/              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NGAG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PE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DI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DAG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PANG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NA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NI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/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NG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Õ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DRUB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NGE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PAR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THOB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PAR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GYUR</w:t>
      </w:r>
      <w:r w:rsidRPr="009559B8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</w:p>
    <w:p w:rsidR="00CB446D" w:rsidRPr="009559B8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9559B8">
        <w:rPr>
          <w:rFonts w:asciiTheme="majorHAnsi" w:hAnsiTheme="majorHAnsi" w:cs="Arial"/>
          <w:i/>
          <w:iCs/>
          <w:sz w:val="24"/>
          <w:szCs w:val="24"/>
        </w:rPr>
        <w:t xml:space="preserve">To engage in demeaning women, who are the nature of transcendent awareness, is fourteenth.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</w:t>
      </w:r>
      <w:r w:rsidRPr="009559B8">
        <w:rPr>
          <w:rFonts w:asciiTheme="majorHAnsi" w:hAnsiTheme="majorHAnsi" w:cs="Arial"/>
          <w:i/>
          <w:iCs/>
          <w:sz w:val="24"/>
          <w:szCs w:val="24"/>
        </w:rPr>
        <w:t>When these are abandoned by mantrins, accomplishments will surely be attained.</w:t>
      </w:r>
    </w:p>
    <w:p w:rsidR="00CB446D" w:rsidRPr="0021248C" w:rsidRDefault="00CB446D" w:rsidP="00CB446D">
      <w:pPr>
        <w:jc w:val="center"/>
        <w:rPr>
          <w:rFonts w:ascii="Arial" w:hAnsi="Arial" w:cs="Arial"/>
          <w:i/>
          <w:iCs/>
          <w:sz w:val="24"/>
          <w:szCs w:val="24"/>
          <w:lang w:val="uk-UA"/>
        </w:rPr>
      </w:pPr>
    </w:p>
    <w:p w:rsidR="00CB446D" w:rsidRPr="0021248C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>
        <w:rPr>
          <w:rFonts w:ascii="Franklin Gothic Medium" w:hAnsi="Franklin Gothic Medium" w:cs="Arial"/>
          <w:sz w:val="24"/>
          <w:szCs w:val="24"/>
          <w:lang w:val="uk-UA"/>
        </w:rPr>
        <w:t>ШЕ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РАБ РАНґ ЖІН БУ МЕ ЛА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/ М</w:t>
      </w:r>
      <w:r>
        <w:rPr>
          <w:rFonts w:ascii="Franklin Gothic Medium" w:hAnsi="Franklin Gothic Medium" w:cs="Arial"/>
          <w:sz w:val="24"/>
          <w:szCs w:val="24"/>
          <w:lang w:val="uk-UA"/>
        </w:rPr>
        <w:t>ЬО ПАР ДЖЄ ПА Ч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УБ ЖІ ПА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/                                                                                    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НґАҐ ПЕ ДІ ДАҐ ПАНґ НА НІ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/ Нґ</w:t>
      </w:r>
      <w:r>
        <w:rPr>
          <w:rFonts w:ascii="Franklin Gothic Medium" w:hAnsi="Franklin Gothic Medium" w:cs="Arial"/>
          <w:sz w:val="24"/>
          <w:szCs w:val="24"/>
          <w:lang w:val="uk-UA"/>
        </w:rPr>
        <w:t>Ь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О ДРУБ НґЄ ПАР ТхО</w:t>
      </w:r>
      <w:r>
        <w:rPr>
          <w:rFonts w:ascii="Franklin Gothic Medium" w:hAnsi="Franklin Gothic Medium" w:cs="Arial"/>
          <w:sz w:val="24"/>
          <w:szCs w:val="24"/>
          <w:lang w:val="uk-UA"/>
        </w:rPr>
        <w:t>Б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ПАР Ґ'ЮР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</w:t>
      </w:r>
    </w:p>
    <w:p w:rsidR="00CB446D" w:rsidRPr="0021248C" w:rsidRDefault="00CB446D" w:rsidP="00CB446D">
      <w:pPr>
        <w:spacing w:after="0"/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Зневажати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жінок, які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в сутності своїй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є позамежною мудрістю - це чотирнадцяте.</w:t>
      </w:r>
    </w:p>
    <w:p w:rsidR="00CB446D" w:rsidRPr="00094FFC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ru-RU"/>
        </w:rPr>
      </w:pPr>
      <w:r w:rsidRPr="00094FFC">
        <w:rPr>
          <w:rFonts w:ascii="Franklin Gothic Medium" w:hAnsi="Franklin Gothic Medium" w:cs="Times New Roman"/>
          <w:sz w:val="24"/>
          <w:szCs w:val="24"/>
          <w:lang w:val="ru-RU"/>
        </w:rPr>
        <w:t>Безумовно,</w:t>
      </w:r>
      <w:r w:rsidRPr="00094FFC">
        <w:rPr>
          <w:rFonts w:ascii="Franklin Gothic Medium" w:hAnsi="Franklin Gothic Medium" w:cs="Helvetica"/>
          <w:color w:val="000000"/>
          <w:sz w:val="25"/>
          <w:szCs w:val="25"/>
          <w:shd w:val="clear" w:color="auto" w:fill="FFFFFF"/>
          <w:lang w:val="ru-RU"/>
        </w:rPr>
        <w:t>якщо практикуючі мантру позбудуться цих порушень, вони досягнуть звершень.</w:t>
      </w:r>
      <w:r w:rsidRPr="00094FFC">
        <w:rPr>
          <w:rFonts w:ascii="Franklin Gothic Medium" w:hAnsi="Franklin Gothic Medium" w:cs="Times New Roman"/>
          <w:sz w:val="24"/>
          <w:szCs w:val="24"/>
          <w:lang w:val="ru-RU"/>
        </w:rPr>
        <w:t xml:space="preserve"> 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B446D" w:rsidRPr="00094FFC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8241CA">
        <w:rPr>
          <w:rFonts w:asciiTheme="majorHAnsi" w:hAnsiTheme="majorHAnsi" w:cs="Arial"/>
          <w:i/>
          <w:iCs/>
          <w:sz w:val="24"/>
          <w:szCs w:val="24"/>
        </w:rPr>
        <w:t>KU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SUNG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THUG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TSA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WA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DANG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YEN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LAG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GI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DAM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TSHIG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NYAM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CHAG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NYE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TUNG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DRI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ME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TSHOG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DANG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CHE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PA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THAM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CHE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TH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>Õ</w:t>
      </w:r>
      <w:r>
        <w:rPr>
          <w:rFonts w:asciiTheme="majorHAnsi" w:hAnsiTheme="majorHAnsi" w:cs="Arial"/>
          <w:i/>
          <w:iCs/>
          <w:sz w:val="24"/>
          <w:szCs w:val="24"/>
        </w:rPr>
        <w:t>L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LO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SHAG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iCs/>
          <w:sz w:val="24"/>
          <w:szCs w:val="24"/>
        </w:rPr>
        <w:t>S</w:t>
      </w:r>
      <w:r>
        <w:rPr>
          <w:rFonts w:asciiTheme="majorHAnsi" w:hAnsiTheme="majorHAnsi" w:cs="Arial"/>
          <w:i/>
          <w:iCs/>
          <w:sz w:val="24"/>
          <w:szCs w:val="24"/>
          <w:lang w:val="en-US"/>
        </w:rPr>
        <w:t>O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/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JANG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ZHING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DAK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PAR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JIN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GYI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LAB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TU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S</w:t>
      </w:r>
      <w:r w:rsidRPr="00094FFC">
        <w:rPr>
          <w:rFonts w:asciiTheme="majorHAnsi" w:hAnsiTheme="majorHAnsi" w:cs="Arial"/>
          <w:i/>
          <w:iCs/>
          <w:sz w:val="24"/>
          <w:szCs w:val="24"/>
        </w:rPr>
        <w:t>Õ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>L</w:t>
      </w:r>
    </w:p>
    <w:p w:rsidR="00CB446D" w:rsidRPr="00B14FBC" w:rsidRDefault="00CB446D" w:rsidP="00CB446D">
      <w:pPr>
        <w:jc w:val="center"/>
        <w:rPr>
          <w:rFonts w:asciiTheme="majorHAnsi" w:hAnsiTheme="majorHAnsi" w:cs="Arial"/>
          <w:i/>
          <w:iCs/>
          <w:sz w:val="24"/>
          <w:szCs w:val="24"/>
          <w:lang w:val="uk-UA"/>
        </w:rPr>
      </w:pPr>
      <w:r w:rsidRPr="008241CA">
        <w:rPr>
          <w:rFonts w:asciiTheme="majorHAnsi" w:hAnsiTheme="majorHAnsi" w:cs="Arial"/>
          <w:i/>
          <w:iCs/>
          <w:sz w:val="24"/>
          <w:szCs w:val="24"/>
        </w:rPr>
        <w:t>I reveal and relinquish degraded and broken samayas of Body, Speech and Mind [in their] fundamental and auxiliary [aspects], and every downfall [arisen] from faults, together with their mass of defilements.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 xml:space="preserve">Please bestow </w:t>
      </w:r>
      <w:r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your </w:t>
      </w:r>
      <w:r w:rsidRPr="008241CA">
        <w:rPr>
          <w:rFonts w:asciiTheme="majorHAnsi" w:hAnsiTheme="majorHAnsi" w:cs="Arial"/>
          <w:i/>
          <w:iCs/>
          <w:sz w:val="24"/>
          <w:szCs w:val="24"/>
        </w:rPr>
        <w:t xml:space="preserve">blessing that they be cleansed and made pure! </w:t>
      </w:r>
      <w:r>
        <w:rPr>
          <w:rFonts w:asciiTheme="majorHAnsi" w:hAnsiTheme="majorHAnsi" w:cs="Arial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8241CA">
        <w:rPr>
          <w:rFonts w:asciiTheme="majorHAnsi" w:hAnsiTheme="majorHAnsi" w:cs="Arial"/>
          <w:i/>
          <w:iCs/>
          <w:sz w:val="20"/>
          <w:szCs w:val="20"/>
        </w:rPr>
        <w:t>This</w:t>
      </w:r>
      <w:r w:rsidRPr="00B14FBC">
        <w:rPr>
          <w:rFonts w:asciiTheme="majorHAnsi" w:hAnsiTheme="majorHAnsi" w:cs="Arial"/>
          <w:i/>
          <w:iCs/>
          <w:sz w:val="20"/>
          <w:szCs w:val="20"/>
          <w:lang w:val="uk-UA"/>
        </w:rPr>
        <w:t xml:space="preserve"> </w:t>
      </w:r>
      <w:r w:rsidRPr="008241CA">
        <w:rPr>
          <w:rFonts w:asciiTheme="majorHAnsi" w:hAnsiTheme="majorHAnsi" w:cs="Arial"/>
          <w:i/>
          <w:iCs/>
          <w:sz w:val="20"/>
          <w:szCs w:val="20"/>
        </w:rPr>
        <w:t>was</w:t>
      </w:r>
      <w:r w:rsidRPr="00B14FBC">
        <w:rPr>
          <w:rFonts w:asciiTheme="majorHAnsi" w:hAnsiTheme="majorHAnsi" w:cs="Arial"/>
          <w:i/>
          <w:iCs/>
          <w:sz w:val="20"/>
          <w:szCs w:val="20"/>
          <w:lang w:val="uk-UA"/>
        </w:rPr>
        <w:t xml:space="preserve"> </w:t>
      </w:r>
      <w:r w:rsidRPr="008241CA">
        <w:rPr>
          <w:rFonts w:asciiTheme="majorHAnsi" w:hAnsiTheme="majorHAnsi" w:cs="Arial"/>
          <w:i/>
          <w:iCs/>
          <w:sz w:val="20"/>
          <w:szCs w:val="20"/>
        </w:rPr>
        <w:t>composed</w:t>
      </w:r>
      <w:r w:rsidRPr="00B14FBC">
        <w:rPr>
          <w:rFonts w:asciiTheme="majorHAnsi" w:hAnsiTheme="majorHAnsi" w:cs="Arial"/>
          <w:i/>
          <w:iCs/>
          <w:sz w:val="20"/>
          <w:szCs w:val="20"/>
          <w:lang w:val="uk-UA"/>
        </w:rPr>
        <w:t xml:space="preserve"> </w:t>
      </w:r>
      <w:r w:rsidRPr="008241CA">
        <w:rPr>
          <w:rFonts w:asciiTheme="majorHAnsi" w:hAnsiTheme="majorHAnsi" w:cs="Arial"/>
          <w:i/>
          <w:iCs/>
          <w:sz w:val="20"/>
          <w:szCs w:val="20"/>
        </w:rPr>
        <w:t>by</w:t>
      </w:r>
      <w:r w:rsidRPr="00B14FBC">
        <w:rPr>
          <w:rFonts w:asciiTheme="majorHAnsi" w:hAnsiTheme="majorHAnsi" w:cs="Arial"/>
          <w:i/>
          <w:iCs/>
          <w:sz w:val="20"/>
          <w:szCs w:val="20"/>
          <w:lang w:val="uk-UA"/>
        </w:rPr>
        <w:t xml:space="preserve"> </w:t>
      </w:r>
      <w:r w:rsidRPr="008241CA">
        <w:rPr>
          <w:rFonts w:asciiTheme="majorHAnsi" w:hAnsiTheme="majorHAnsi" w:cs="Arial"/>
          <w:i/>
          <w:iCs/>
          <w:sz w:val="20"/>
          <w:szCs w:val="20"/>
        </w:rPr>
        <w:t>Acharya</w:t>
      </w:r>
      <w:r w:rsidRPr="00B14FBC">
        <w:rPr>
          <w:rFonts w:asciiTheme="majorHAnsi" w:hAnsiTheme="majorHAnsi" w:cs="Arial"/>
          <w:i/>
          <w:iCs/>
          <w:sz w:val="20"/>
          <w:szCs w:val="20"/>
          <w:lang w:val="uk-UA"/>
        </w:rPr>
        <w:t xml:space="preserve"> </w:t>
      </w:r>
      <w:r w:rsidRPr="008241CA">
        <w:rPr>
          <w:rFonts w:asciiTheme="majorHAnsi" w:hAnsiTheme="majorHAnsi" w:cs="Arial"/>
          <w:i/>
          <w:iCs/>
          <w:sz w:val="20"/>
          <w:szCs w:val="20"/>
        </w:rPr>
        <w:t>Bhawila</w:t>
      </w:r>
      <w:r w:rsidRPr="00B14FBC">
        <w:rPr>
          <w:rFonts w:asciiTheme="majorHAnsi" w:hAnsiTheme="majorHAnsi" w:cs="Arial"/>
          <w:i/>
          <w:iCs/>
          <w:sz w:val="20"/>
          <w:szCs w:val="20"/>
          <w:lang w:val="uk-UA"/>
        </w:rPr>
        <w:t>.</w:t>
      </w:r>
    </w:p>
    <w:p w:rsidR="00CB446D" w:rsidRPr="0021248C" w:rsidRDefault="00CB446D" w:rsidP="00CB446D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CB446D" w:rsidRPr="008241CA" w:rsidRDefault="00CB446D" w:rsidP="00CB446D">
      <w:pPr>
        <w:jc w:val="center"/>
        <w:rPr>
          <w:rFonts w:ascii="Franklin Gothic Medium" w:hAnsi="Franklin Gothic Medium" w:cs="Arial"/>
          <w:sz w:val="24"/>
          <w:szCs w:val="24"/>
          <w:lang w:val="uk-UA"/>
        </w:rPr>
      </w:pP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КУ СУНґ </w:t>
      </w:r>
      <w:r>
        <w:rPr>
          <w:rFonts w:ascii="Franklin Gothic Medium" w:hAnsi="Franklin Gothic Medium" w:cs="Arial"/>
          <w:sz w:val="24"/>
          <w:szCs w:val="24"/>
          <w:lang w:val="uk-UA"/>
        </w:rPr>
        <w:t>ТхУґ Ц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А ВА ДАНґ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ЄН ЛАґ ҐІ ДАМ Цх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Иґ Н'ЯМ ЧхАҐ Н'Є ТУНґ                                                                         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                      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>ДРІ МЕ</w:t>
      </w:r>
      <w:r>
        <w:rPr>
          <w:rFonts w:ascii="Franklin Gothic Medium" w:hAnsi="Franklin Gothic Medium" w:cs="Arial"/>
          <w:sz w:val="24"/>
          <w:szCs w:val="24"/>
          <w:lang w:val="uk-UA"/>
        </w:rPr>
        <w:t>Й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ЦхОґ ДАНґ</w:t>
      </w:r>
      <w:r>
        <w:rPr>
          <w:rFonts w:ascii="Franklin Gothic Medium" w:hAnsi="Franklin Gothic Medium" w:cs="Arial"/>
          <w:sz w:val="24"/>
          <w:szCs w:val="24"/>
          <w:lang w:val="uk-UA"/>
        </w:rPr>
        <w:t xml:space="preserve"> ЧЄ ПА ТхАМ ЧЄ ТхОЛ ЛО ШЯҐ СО / ДЖЯНґ ЖІНґ ДАК ПАР ДЖІН Ґ</w:t>
      </w:r>
      <w:r w:rsidRPr="001B246F">
        <w:rPr>
          <w:rFonts w:ascii="Franklin Gothic Medium" w:hAnsi="Franklin Gothic Medium" w:cs="Arial"/>
          <w:sz w:val="24"/>
          <w:szCs w:val="24"/>
          <w:lang w:val="uk-UA"/>
        </w:rPr>
        <w:t>’</w:t>
      </w:r>
      <w:r>
        <w:rPr>
          <w:rFonts w:ascii="Franklin Gothic Medium" w:hAnsi="Franklin Gothic Medium" w:cs="Arial"/>
          <w:sz w:val="24"/>
          <w:szCs w:val="24"/>
          <w:lang w:val="uk-UA"/>
        </w:rPr>
        <w:t>Ї</w:t>
      </w:r>
      <w:r w:rsidRPr="0021248C">
        <w:rPr>
          <w:rFonts w:ascii="Franklin Gothic Medium" w:hAnsi="Franklin Gothic Medium" w:cs="Arial"/>
          <w:sz w:val="24"/>
          <w:szCs w:val="24"/>
          <w:lang w:val="uk-UA"/>
        </w:rPr>
        <w:t xml:space="preserve"> ЛАБ ТУ СОЛ</w:t>
      </w:r>
      <w:r>
        <w:rPr>
          <w:rFonts w:ascii="Franklin Gothic Medium" w:hAnsi="Franklin Gothic Medium" w:cs="Arial"/>
          <w:sz w:val="24"/>
          <w:szCs w:val="24"/>
          <w:lang w:val="uk-UA"/>
        </w:rPr>
        <w:t>ь</w:t>
      </w:r>
    </w:p>
    <w:p w:rsidR="00CB446D" w:rsidRPr="008241CA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  <w:lang w:val="uk-UA"/>
        </w:rPr>
      </w:pP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Я сповідаюся в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тих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Times New Roman"/>
          <w:i/>
          <w:iCs/>
          <w:sz w:val="24"/>
          <w:szCs w:val="24"/>
          <w:lang w:val="uk-UA"/>
        </w:rPr>
        <w:t xml:space="preserve">самаях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Тіла, Мови й Розуму  -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основних і додаткових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, - що занепалі й зламані,                                           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>й у бу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дь-яких порушеннях, що виникли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>із</w:t>
      </w:r>
      <w:r w:rsidRPr="0021248C">
        <w:rPr>
          <w:rFonts w:ascii="Franklin Gothic Medium" w:hAnsi="Franklin Gothic Medium" w:cs="Times New Roman"/>
          <w:sz w:val="24"/>
          <w:szCs w:val="24"/>
          <w:lang w:val="uk-UA"/>
        </w:rPr>
        <w:t xml:space="preserve"> хиб із тьмою занечищень, всього цього зрікаюся.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8241CA">
        <w:rPr>
          <w:rFonts w:ascii="Franklin Gothic Medium" w:hAnsi="Franklin Gothic Medium" w:cs="Times New Roman"/>
          <w:sz w:val="24"/>
          <w:szCs w:val="24"/>
          <w:lang w:val="uk-UA"/>
        </w:rPr>
        <w:t xml:space="preserve">Прошу, благословіть на те, щоб </w:t>
      </w:r>
      <w:r w:rsidRPr="008241CA">
        <w:rPr>
          <w:rFonts w:ascii="Franklin Gothic Medium" w:hAnsi="Franklin Gothic Medium" w:cs="Times New Roman"/>
          <w:i/>
          <w:iCs/>
          <w:sz w:val="24"/>
          <w:szCs w:val="24"/>
          <w:lang w:val="uk-UA"/>
        </w:rPr>
        <w:t>самаї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 було цілком очищ</w:t>
      </w:r>
      <w:r w:rsidRPr="008241CA">
        <w:rPr>
          <w:rFonts w:ascii="Franklin Gothic Medium" w:hAnsi="Franklin Gothic Medium" w:cs="Times New Roman"/>
          <w:sz w:val="24"/>
          <w:szCs w:val="24"/>
          <w:lang w:val="uk-UA"/>
        </w:rPr>
        <w:t>ено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й відновлено</w:t>
      </w:r>
      <w:r w:rsidRPr="008241CA">
        <w:rPr>
          <w:rFonts w:ascii="Franklin Gothic Medium" w:hAnsi="Franklin Gothic Medium" w:cs="Times New Roman"/>
          <w:sz w:val="24"/>
          <w:szCs w:val="24"/>
          <w:lang w:val="uk-UA"/>
        </w:rPr>
        <w:t xml:space="preserve">. </w:t>
      </w:r>
      <w:r>
        <w:rPr>
          <w:rFonts w:ascii="Franklin Gothic Medium" w:hAnsi="Franklin Gothic Medium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А</w:t>
      </w:r>
      <w:r w:rsidRPr="008241CA"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чар</w:t>
      </w:r>
      <w:r w:rsidRPr="00094FFC">
        <w:rPr>
          <w:rFonts w:ascii="Franklin Gothic Medium" w:hAnsi="Franklin Gothic Medium" w:cs="Times New Roman"/>
          <w:i/>
          <w:iCs/>
          <w:sz w:val="20"/>
          <w:szCs w:val="20"/>
        </w:rPr>
        <w:t>'</w:t>
      </w:r>
      <w:r w:rsidRPr="008241CA"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я</w:t>
      </w:r>
      <w:r w:rsidRPr="00094FFC">
        <w:rPr>
          <w:rFonts w:ascii="Franklin Gothic Medium" w:hAnsi="Franklin Gothic Medium" w:cs="Times New Roman"/>
          <w:i/>
          <w:iCs/>
          <w:sz w:val="20"/>
          <w:szCs w:val="20"/>
        </w:rPr>
        <w:t xml:space="preserve"> </w:t>
      </w:r>
      <w:r w:rsidRPr="008241CA"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Бгавіла</w:t>
      </w:r>
      <w:r w:rsidRPr="00094FFC">
        <w:rPr>
          <w:rFonts w:ascii="Franklin Gothic Medium" w:hAnsi="Franklin Gothic Medium" w:cs="Times New Roman"/>
          <w:i/>
          <w:iCs/>
          <w:sz w:val="20"/>
          <w:szCs w:val="20"/>
        </w:rPr>
        <w:t xml:space="preserve"> </w:t>
      </w:r>
      <w:r w:rsidRPr="008241CA"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записав</w:t>
      </w:r>
      <w:r w:rsidRPr="00094FFC">
        <w:rPr>
          <w:rFonts w:ascii="Franklin Gothic Medium" w:hAnsi="Franklin Gothic Medium" w:cs="Times New Roman"/>
          <w:i/>
          <w:iCs/>
          <w:sz w:val="20"/>
          <w:szCs w:val="20"/>
        </w:rPr>
        <w:t xml:space="preserve"> </w:t>
      </w:r>
      <w:r w:rsidRPr="008241CA"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це</w:t>
      </w:r>
      <w:r w:rsidRPr="00094FFC">
        <w:rPr>
          <w:rFonts w:ascii="Franklin Gothic Medium" w:hAnsi="Franklin Gothic Medium" w:cs="Times New Roman"/>
          <w:i/>
          <w:iCs/>
          <w:sz w:val="20"/>
          <w:szCs w:val="20"/>
        </w:rPr>
        <w:t>.</w:t>
      </w:r>
    </w:p>
    <w:p w:rsidR="00CB446D" w:rsidRPr="00094FFC" w:rsidRDefault="00CB446D" w:rsidP="00CB446D">
      <w:pPr>
        <w:jc w:val="center"/>
        <w:rPr>
          <w:rFonts w:ascii="Franklin Gothic Medium" w:hAnsi="Franklin Gothic Medium" w:cs="Times New Roman"/>
          <w:sz w:val="24"/>
          <w:szCs w:val="24"/>
        </w:rPr>
      </w:pPr>
    </w:p>
    <w:p w:rsidR="00CB446D" w:rsidRPr="008241CA" w:rsidRDefault="00CB446D" w:rsidP="00CB446D">
      <w:pPr>
        <w:rPr>
          <w:rFonts w:ascii="Franklin Gothic Medium" w:hAnsi="Franklin Gothic Medium" w:cs="Times New Roman"/>
          <w:sz w:val="24"/>
          <w:szCs w:val="24"/>
          <w:lang w:val="uk-UA"/>
        </w:rPr>
      </w:pPr>
    </w:p>
    <w:p w:rsidR="00CB446D" w:rsidRPr="00DE2C93" w:rsidRDefault="00CB446D" w:rsidP="00CB446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E2C93">
        <w:rPr>
          <w:rFonts w:ascii="Arial" w:hAnsi="Arial" w:cs="Arial"/>
          <w:i/>
          <w:iCs/>
          <w:sz w:val="18"/>
          <w:szCs w:val="18"/>
        </w:rPr>
        <w:t xml:space="preserve">At the command of Kabje Garchen Triptrul Rinpoche, this was translated into English by the disciple Ari-ma. </w:t>
      </w:r>
      <w:r>
        <w:rPr>
          <w:rFonts w:ascii="Arial" w:hAnsi="Arial" w:cs="Arial"/>
          <w:i/>
          <w:iCs/>
          <w:sz w:val="18"/>
          <w:szCs w:val="18"/>
        </w:rPr>
        <w:t xml:space="preserve"> © </w:t>
      </w:r>
      <w:r w:rsidRPr="00DE2C93">
        <w:rPr>
          <w:rFonts w:ascii="Arial" w:hAnsi="Arial" w:cs="Arial"/>
          <w:i/>
          <w:iCs/>
          <w:sz w:val="18"/>
          <w:szCs w:val="18"/>
        </w:rPr>
        <w:t>2009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DE2C93">
        <w:rPr>
          <w:rFonts w:ascii="Arial" w:hAnsi="Arial" w:cs="Arial"/>
          <w:sz w:val="18"/>
          <w:szCs w:val="18"/>
        </w:rPr>
        <w:t>The Gar Choding Trust. All rights reserved.</w:t>
      </w:r>
    </w:p>
    <w:p w:rsidR="00CB446D" w:rsidRDefault="00CB446D" w:rsidP="00CB446D">
      <w:pPr>
        <w:jc w:val="center"/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</w:pP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Слідуючи наказу К'ябджє Ґарчена Рінпочє, його учениця Арі-ма переклала це на англійську</w:t>
      </w:r>
      <w:r w:rsidRPr="00B14FBC">
        <w:rPr>
          <w:rFonts w:ascii="Franklin Gothic Medium" w:hAnsi="Franklin Gothic Medium" w:cs="Times New Roman"/>
          <w:i/>
          <w:iCs/>
          <w:sz w:val="20"/>
          <w:szCs w:val="20"/>
        </w:rPr>
        <w:t>.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 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©  The 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en-US"/>
        </w:rPr>
        <w:t>G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ar Choding Trust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, 2009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. Всі права застережені.</w:t>
      </w:r>
    </w:p>
    <w:p w:rsidR="00CB446D" w:rsidRPr="00E83095" w:rsidRDefault="00CB446D" w:rsidP="00CB446D">
      <w:pPr>
        <w:jc w:val="center"/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</w:pP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З англійської мови на українську переклала Журавка Дазанґ</w:t>
      </w:r>
      <w:r w:rsidRPr="00291CC2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,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 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а відредаг</w:t>
      </w:r>
      <w:r w:rsidRPr="00B14FBC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ував Ярослав Литовченко.                                                                                       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ru-RU"/>
        </w:rPr>
        <w:t>©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 Журавка Тонковид</w:t>
      </w:r>
      <w:r>
        <w:rPr>
          <w:rFonts w:ascii="Franklin Gothic Medium" w:hAnsi="Franklin Gothic Medium" w:cs="Times New Roman"/>
          <w:i/>
          <w:iCs/>
          <w:sz w:val="20"/>
          <w:szCs w:val="20"/>
        </w:rPr>
        <w:t xml:space="preserve"> </w:t>
      </w:r>
      <w:r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 xml:space="preserve">і Яросав Литовченко, 2014. </w:t>
      </w:r>
      <w:r w:rsidRPr="00E83095">
        <w:rPr>
          <w:rFonts w:ascii="Franklin Gothic Medium" w:hAnsi="Franklin Gothic Medium" w:cs="Times New Roman"/>
          <w:i/>
          <w:iCs/>
          <w:sz w:val="20"/>
          <w:szCs w:val="20"/>
          <w:lang w:val="uk-UA"/>
        </w:rPr>
        <w:t>Всі права застережені.</w:t>
      </w:r>
    </w:p>
    <w:p w:rsidR="00CB446D" w:rsidRPr="00072D26" w:rsidRDefault="00CB446D" w:rsidP="00CB44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446D" w:rsidRPr="00072D26" w:rsidRDefault="00CB446D" w:rsidP="00CB44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46D" w:rsidRPr="00072D26" w:rsidRDefault="00CB446D" w:rsidP="00CB44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46D" w:rsidRPr="00072D26" w:rsidRDefault="00CB446D" w:rsidP="00CB446D">
      <w:pPr>
        <w:jc w:val="center"/>
        <w:rPr>
          <w:lang w:val="uk-UA"/>
        </w:rPr>
      </w:pPr>
    </w:p>
    <w:p w:rsidR="00CB446D" w:rsidRPr="00072D26" w:rsidRDefault="00CB446D" w:rsidP="00CB446D">
      <w:pPr>
        <w:jc w:val="center"/>
        <w:rPr>
          <w:lang w:val="ru-RU"/>
        </w:rPr>
      </w:pPr>
    </w:p>
    <w:p w:rsidR="00CB446D" w:rsidRPr="00687FF3" w:rsidRDefault="00CB446D" w:rsidP="00CB446D">
      <w:pPr>
        <w:jc w:val="center"/>
        <w:rPr>
          <w:lang w:val="ru-RU"/>
        </w:rPr>
      </w:pPr>
    </w:p>
    <w:p w:rsidR="00F71E33" w:rsidRDefault="00F71E33"/>
    <w:sectPr w:rsidR="00F71E33" w:rsidSect="007C763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1E" w:rsidRDefault="006D471E" w:rsidP="00CB446D">
      <w:pPr>
        <w:spacing w:after="0" w:line="240" w:lineRule="auto"/>
      </w:pPr>
      <w:r>
        <w:separator/>
      </w:r>
    </w:p>
  </w:endnote>
  <w:endnote w:type="continuationSeparator" w:id="0">
    <w:p w:rsidR="006D471E" w:rsidRDefault="006D471E" w:rsidP="00CB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1E" w:rsidRDefault="006D471E" w:rsidP="00CB446D">
      <w:pPr>
        <w:spacing w:after="0" w:line="240" w:lineRule="auto"/>
      </w:pPr>
      <w:r>
        <w:separator/>
      </w:r>
    </w:p>
  </w:footnote>
  <w:footnote w:type="continuationSeparator" w:id="0">
    <w:p w:rsidR="006D471E" w:rsidRDefault="006D471E" w:rsidP="00CB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298"/>
      <w:docPartObj>
        <w:docPartGallery w:val="Page Numbers (Top of Page)"/>
        <w:docPartUnique/>
      </w:docPartObj>
    </w:sdtPr>
    <w:sdtContent>
      <w:p w:rsidR="00CB446D" w:rsidRDefault="00CB446D">
        <w:pPr>
          <w:pStyle w:val="Header"/>
          <w:jc w:val="right"/>
        </w:pPr>
        <w:fldSimple w:instr=" PAGE   \* MERGEFORMAT ">
          <w:r w:rsidR="006D471E">
            <w:rPr>
              <w:noProof/>
            </w:rPr>
            <w:t>1</w:t>
          </w:r>
        </w:fldSimple>
      </w:p>
    </w:sdtContent>
  </w:sdt>
  <w:p w:rsidR="00DE2C93" w:rsidRDefault="006D4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B446D"/>
    <w:rsid w:val="006D471E"/>
    <w:rsid w:val="009B05AD"/>
    <w:rsid w:val="00CB446D"/>
    <w:rsid w:val="00F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6D"/>
  </w:style>
  <w:style w:type="paragraph" w:styleId="Footer">
    <w:name w:val="footer"/>
    <w:basedOn w:val="Normal"/>
    <w:link w:val="FooterChar"/>
    <w:uiPriority w:val="99"/>
    <w:semiHidden/>
    <w:unhideWhenUsed/>
    <w:rsid w:val="00CB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7638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2016-05-20T19:28:00Z</dcterms:created>
  <dcterms:modified xsi:type="dcterms:W3CDTF">2016-05-20T19:28:00Z</dcterms:modified>
</cp:coreProperties>
</file>